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19" w:rsidRPr="00B92705" w:rsidRDefault="00B92705" w:rsidP="00B92705">
      <w:pPr>
        <w:spacing w:after="0"/>
        <w:jc w:val="center"/>
        <w:rPr>
          <w:b/>
          <w:sz w:val="36"/>
          <w:szCs w:val="36"/>
        </w:rPr>
      </w:pPr>
      <w:r w:rsidRPr="00B92705">
        <w:rPr>
          <w:b/>
          <w:sz w:val="36"/>
          <w:szCs w:val="36"/>
        </w:rPr>
        <w:t>LES MALAISES</w:t>
      </w:r>
    </w:p>
    <w:tbl>
      <w:tblPr>
        <w:tblStyle w:val="Grilledutableau"/>
        <w:tblW w:w="15618" w:type="dxa"/>
        <w:tblLook w:val="04A0"/>
      </w:tblPr>
      <w:tblGrid>
        <w:gridCol w:w="3518"/>
        <w:gridCol w:w="4510"/>
        <w:gridCol w:w="3080"/>
        <w:gridCol w:w="4510"/>
      </w:tblGrid>
      <w:tr w:rsidR="003D0C3D" w:rsidTr="00EB363D">
        <w:tc>
          <w:tcPr>
            <w:tcW w:w="3518" w:type="dxa"/>
            <w:vAlign w:val="center"/>
          </w:tcPr>
          <w:p w:rsidR="003D0C3D" w:rsidRPr="00D31C12" w:rsidRDefault="00787ABF" w:rsidP="00EB363D">
            <w:pPr>
              <w:ind w:right="7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Objectif : éviter l’aggravation et prendre un avis médical</w:t>
            </w:r>
          </w:p>
        </w:tc>
        <w:tc>
          <w:tcPr>
            <w:tcW w:w="4510" w:type="dxa"/>
            <w:vAlign w:val="center"/>
          </w:tcPr>
          <w:p w:rsidR="003D0C3D" w:rsidRPr="00787ABF" w:rsidRDefault="003D0C3D" w:rsidP="00EB363D">
            <w:pPr>
              <w:jc w:val="center"/>
              <w:rPr>
                <w:color w:val="FF0000"/>
                <w:sz w:val="24"/>
                <w:szCs w:val="24"/>
              </w:rPr>
            </w:pPr>
            <w:r w:rsidRPr="00787ABF">
              <w:rPr>
                <w:color w:val="FF0000"/>
                <w:sz w:val="24"/>
                <w:szCs w:val="24"/>
              </w:rPr>
              <w:t>AVC : accident vasculaire cérébral</w:t>
            </w:r>
          </w:p>
        </w:tc>
        <w:tc>
          <w:tcPr>
            <w:tcW w:w="3080" w:type="dxa"/>
            <w:vAlign w:val="center"/>
          </w:tcPr>
          <w:p w:rsidR="003D0C3D" w:rsidRPr="00787ABF" w:rsidRDefault="003D0C3D" w:rsidP="00EB363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ABF">
              <w:rPr>
                <w:color w:val="FF0000"/>
                <w:sz w:val="24"/>
                <w:szCs w:val="24"/>
              </w:rPr>
              <w:t>Accident cardiaque</w:t>
            </w:r>
          </w:p>
        </w:tc>
        <w:tc>
          <w:tcPr>
            <w:tcW w:w="4510" w:type="dxa"/>
            <w:vAlign w:val="center"/>
          </w:tcPr>
          <w:p w:rsidR="003D0C3D" w:rsidRPr="00D31C12" w:rsidRDefault="003D0C3D" w:rsidP="00D31C12">
            <w:pPr>
              <w:jc w:val="center"/>
              <w:rPr>
                <w:sz w:val="24"/>
                <w:szCs w:val="24"/>
              </w:rPr>
            </w:pPr>
            <w:r w:rsidRPr="00D31C12">
              <w:rPr>
                <w:sz w:val="24"/>
                <w:szCs w:val="24"/>
              </w:rPr>
              <w:t>Autres</w:t>
            </w:r>
          </w:p>
        </w:tc>
      </w:tr>
      <w:tr w:rsidR="003D0C3D" w:rsidTr="00D31C12">
        <w:tc>
          <w:tcPr>
            <w:tcW w:w="3518" w:type="dxa"/>
          </w:tcPr>
          <w:p w:rsidR="003D0C3D" w:rsidRPr="00D31C12" w:rsidRDefault="003D0C3D" w:rsidP="004A7F12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 xml:space="preserve">1. Mettre la victime au repos. </w:t>
            </w:r>
          </w:p>
          <w:p w:rsidR="003D0C3D" w:rsidRPr="00D31C12" w:rsidRDefault="003D0C3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0" w:type="dxa"/>
            <w:gridSpan w:val="3"/>
          </w:tcPr>
          <w:p w:rsidR="003D0C3D" w:rsidRPr="00D31C12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>Allonger la victime</w:t>
            </w:r>
          </w:p>
          <w:p w:rsidR="003D0C3D" w:rsidRPr="00D31C12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>Position semi assise si gène respiratoire</w:t>
            </w:r>
            <w:r w:rsidR="00450A0A" w:rsidRPr="00450A0A">
              <w:rPr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1" layoutInCell="0" allowOverlap="1">
                  <wp:simplePos x="0" y="0"/>
                  <wp:positionH relativeFrom="column">
                    <wp:posOffset>6399530</wp:posOffset>
                  </wp:positionH>
                  <wp:positionV relativeFrom="paragraph">
                    <wp:posOffset>30480</wp:posOffset>
                  </wp:positionV>
                  <wp:extent cx="481330" cy="468630"/>
                  <wp:effectExtent l="19050" t="0" r="0" b="0"/>
                  <wp:wrapNone/>
                  <wp:docPr id="8" name="Image 2" descr="secours malai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9" name="Picture 21" descr="secours mal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C3D" w:rsidRPr="00D31C12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>ou position préférentielle de la victime</w:t>
            </w:r>
          </w:p>
        </w:tc>
      </w:tr>
      <w:tr w:rsidR="003D0C3D" w:rsidTr="00EB363D">
        <w:tc>
          <w:tcPr>
            <w:tcW w:w="3518" w:type="dxa"/>
          </w:tcPr>
          <w:p w:rsidR="003D0C3D" w:rsidRPr="00D31C12" w:rsidRDefault="00787ABF" w:rsidP="004A7F1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Observer</w:t>
            </w:r>
            <w:r w:rsidR="003D0C3D" w:rsidRPr="00D31C12">
              <w:rPr>
                <w:bCs/>
                <w:sz w:val="24"/>
                <w:szCs w:val="24"/>
              </w:rPr>
              <w:t xml:space="preserve"> : </w:t>
            </w:r>
            <w:r w:rsidR="003D0C3D" w:rsidRPr="00D31C12">
              <w:rPr>
                <w:sz w:val="24"/>
                <w:szCs w:val="24"/>
              </w:rPr>
              <w:t xml:space="preserve">des signes d’apparition soudaine, même de très courte durée, qui peuvent orienter le médecin vers </w:t>
            </w:r>
          </w:p>
          <w:p w:rsidR="003D0C3D" w:rsidRPr="00D31C12" w:rsidRDefault="003D0C3D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3D0C3D" w:rsidRPr="00D31C12" w:rsidRDefault="003D0C3D" w:rsidP="00D31C12">
            <w:pPr>
              <w:pStyle w:val="Default"/>
              <w:rPr>
                <w:bCs/>
              </w:rPr>
            </w:pPr>
            <w:r w:rsidRPr="00D31C12">
              <w:rPr>
                <w:bCs/>
              </w:rPr>
              <w:t>Au moins un des signes suivants :</w:t>
            </w:r>
          </w:p>
          <w:p w:rsidR="003D0C3D" w:rsidRPr="00D31C12" w:rsidRDefault="003D0C3D" w:rsidP="00D31C12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la faiblesse ou la paralysie d’un bras </w:t>
            </w:r>
          </w:p>
          <w:p w:rsidR="003D0C3D" w:rsidRPr="00D31C12" w:rsidRDefault="003D0C3D" w:rsidP="00D31C12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une déformation de la face </w:t>
            </w:r>
          </w:p>
          <w:p w:rsidR="003D0C3D" w:rsidRPr="00D31C12" w:rsidRDefault="003D0C3D" w:rsidP="00D31C12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la perte de la vision d’un </w:t>
            </w:r>
            <w:proofErr w:type="spellStart"/>
            <w:r w:rsidRPr="00D31C12">
              <w:t>oeil</w:t>
            </w:r>
            <w:proofErr w:type="spellEnd"/>
            <w:r w:rsidRPr="00D31C12">
              <w:t xml:space="preserve"> ou des deux </w:t>
            </w:r>
          </w:p>
          <w:p w:rsidR="003D0C3D" w:rsidRPr="00D31C12" w:rsidRDefault="003D0C3D" w:rsidP="00D31C12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une difficulté de langage (incohérence de la parole) ou de compréhension </w:t>
            </w:r>
          </w:p>
          <w:p w:rsidR="003D0C3D" w:rsidRPr="00D31C12" w:rsidRDefault="003D0C3D" w:rsidP="00D31C12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un mal de tête sévère et inhabituel </w:t>
            </w:r>
          </w:p>
          <w:p w:rsidR="00D31C12" w:rsidRDefault="003D0C3D" w:rsidP="00D31C12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une perte de l’équilibre, une instabilité de la marche ou </w:t>
            </w:r>
          </w:p>
          <w:p w:rsidR="003D0C3D" w:rsidRPr="00EB363D" w:rsidRDefault="003D0C3D" w:rsidP="00EB363D">
            <w:pPr>
              <w:pStyle w:val="Default"/>
            </w:pPr>
            <w:r w:rsidRPr="00D31C12">
              <w:t xml:space="preserve">des chutes inexpliquées </w:t>
            </w:r>
          </w:p>
        </w:tc>
        <w:tc>
          <w:tcPr>
            <w:tcW w:w="3080" w:type="dxa"/>
          </w:tcPr>
          <w:p w:rsidR="003D0C3D" w:rsidRPr="00D31C12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sz w:val="24"/>
                <w:szCs w:val="24"/>
              </w:rPr>
              <w:t>une douleur dans la poitrine</w:t>
            </w:r>
          </w:p>
        </w:tc>
        <w:tc>
          <w:tcPr>
            <w:tcW w:w="4510" w:type="dxa"/>
          </w:tcPr>
          <w:p w:rsidR="003D0C3D" w:rsidRPr="00D31C12" w:rsidRDefault="003D0C3D" w:rsidP="003D0C3D">
            <w:pPr>
              <w:pStyle w:val="Default"/>
            </w:pPr>
            <w:r w:rsidRPr="00D31C12">
              <w:t xml:space="preserve">La victime peut aussi se plaindre : </w:t>
            </w:r>
          </w:p>
          <w:p w:rsidR="003D0C3D" w:rsidRPr="00D31C12" w:rsidRDefault="003D0C3D" w:rsidP="00EB363D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>d’u</w:t>
            </w:r>
            <w:r w:rsidR="00EB363D">
              <w:t xml:space="preserve">ne douleur abdominale intense </w:t>
            </w:r>
          </w:p>
          <w:p w:rsidR="003D0C3D" w:rsidRPr="00D31C12" w:rsidRDefault="003D0C3D" w:rsidP="00EB363D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d’une difficulté à respirer ou à parler ; </w:t>
            </w:r>
          </w:p>
          <w:p w:rsidR="003D0C3D" w:rsidRPr="00D31C12" w:rsidRDefault="003D0C3D" w:rsidP="00EB363D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des sueurs abondantes, sans avoir fourni d’effort ou sans que la </w:t>
            </w:r>
            <w:r w:rsidR="00787ABF">
              <w:t>chaleur environnante soit impor</w:t>
            </w:r>
            <w:r w:rsidRPr="00D31C12">
              <w:t xml:space="preserve">tante ; </w:t>
            </w:r>
          </w:p>
          <w:p w:rsidR="003D0C3D" w:rsidRPr="00D31C12" w:rsidRDefault="003D0C3D" w:rsidP="00EB363D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une sensation de froid ou une pâleur intense (chez la victime à peau halée ou colorée, la pâleur peut être appréciée à la face interne des lèvres) ; </w:t>
            </w:r>
          </w:p>
        </w:tc>
      </w:tr>
      <w:tr w:rsidR="003D0C3D" w:rsidTr="00D31C12">
        <w:tc>
          <w:tcPr>
            <w:tcW w:w="3518" w:type="dxa"/>
          </w:tcPr>
          <w:p w:rsidR="003D0C3D" w:rsidRPr="00D31C12" w:rsidRDefault="00D31C12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258445</wp:posOffset>
                  </wp:positionV>
                  <wp:extent cx="767759" cy="861237"/>
                  <wp:effectExtent l="19050" t="0" r="0" b="0"/>
                  <wp:wrapNone/>
                  <wp:docPr id="1" name="Image 1" descr="malai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8" name="Picture 20" descr="mal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86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2705">
              <w:rPr>
                <w:bCs/>
                <w:sz w:val="24"/>
                <w:szCs w:val="24"/>
              </w:rPr>
              <w:t>3. E</w:t>
            </w:r>
            <w:r w:rsidR="003D0C3D" w:rsidRPr="00D31C12">
              <w:rPr>
                <w:bCs/>
                <w:sz w:val="24"/>
                <w:szCs w:val="24"/>
              </w:rPr>
              <w:t xml:space="preserve">couter </w:t>
            </w:r>
            <w:proofErr w:type="gramStart"/>
            <w:r w:rsidR="003D0C3D" w:rsidRPr="00D31C12">
              <w:rPr>
                <w:bCs/>
                <w:sz w:val="24"/>
                <w:szCs w:val="24"/>
              </w:rPr>
              <w:t>questionner</w:t>
            </w:r>
            <w:proofErr w:type="gramEnd"/>
          </w:p>
        </w:tc>
        <w:tc>
          <w:tcPr>
            <w:tcW w:w="12100" w:type="dxa"/>
            <w:gridSpan w:val="3"/>
          </w:tcPr>
          <w:p w:rsidR="003D0C3D" w:rsidRPr="00D31C12" w:rsidRDefault="003D0C3D" w:rsidP="004A7F12">
            <w:pPr>
              <w:pStyle w:val="Default"/>
              <w:spacing w:after="47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quel âge a-t-elle? </w:t>
            </w:r>
          </w:p>
          <w:p w:rsidR="003D0C3D" w:rsidRPr="00D31C12" w:rsidRDefault="003D0C3D" w:rsidP="004A7F12">
            <w:pPr>
              <w:pStyle w:val="Default"/>
              <w:spacing w:after="47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est-ce la première fois ? </w:t>
            </w:r>
          </w:p>
          <w:p w:rsidR="003D0C3D" w:rsidRPr="00D31C12" w:rsidRDefault="003D0C3D" w:rsidP="004A7F12">
            <w:pPr>
              <w:pStyle w:val="Default"/>
              <w:spacing w:after="47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quel est le type de douleur ? (sensation de serrement, piqûre, brûlure, …) </w:t>
            </w:r>
          </w:p>
          <w:p w:rsidR="003D0C3D" w:rsidRPr="00D31C12" w:rsidRDefault="003D0C3D" w:rsidP="004A7F12">
            <w:pPr>
              <w:pStyle w:val="Default"/>
              <w:spacing w:after="47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où a-t-elle mal ? </w:t>
            </w:r>
          </w:p>
          <w:p w:rsidR="003D0C3D" w:rsidRPr="00D31C12" w:rsidRDefault="003D0C3D" w:rsidP="004A7F12">
            <w:pPr>
              <w:pStyle w:val="Default"/>
              <w:spacing w:after="47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depuis combien de temps a-t-elle ce malaise ? </w:t>
            </w:r>
          </w:p>
          <w:p w:rsidR="003D0C3D" w:rsidRPr="00D31C12" w:rsidRDefault="003D0C3D" w:rsidP="004A7F12">
            <w:pPr>
              <w:pStyle w:val="Default"/>
              <w:spacing w:after="47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a-t-elle été récemment malade et/ou hospitalisée ? </w:t>
            </w:r>
          </w:p>
          <w:p w:rsidR="003D0C3D" w:rsidRPr="00D31C12" w:rsidRDefault="003D0C3D" w:rsidP="004A7F12">
            <w:pPr>
              <w:pStyle w:val="Default"/>
            </w:pPr>
            <w:r w:rsidRPr="00D31C12">
              <w:rPr>
                <w:bCs/>
              </w:rPr>
              <w:t xml:space="preserve">• </w:t>
            </w:r>
            <w:r w:rsidRPr="00D31C12">
              <w:t xml:space="preserve">suit-elle un traitement ? </w:t>
            </w:r>
          </w:p>
        </w:tc>
      </w:tr>
      <w:tr w:rsidR="003D0C3D" w:rsidTr="00D31C12">
        <w:tc>
          <w:tcPr>
            <w:tcW w:w="3518" w:type="dxa"/>
          </w:tcPr>
          <w:p w:rsidR="003D0C3D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>4. prendre un avis médical</w:t>
            </w:r>
          </w:p>
          <w:p w:rsidR="00EB363D" w:rsidRPr="00D31C12" w:rsidRDefault="00EB363D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-599440</wp:posOffset>
                  </wp:positionV>
                  <wp:extent cx="501650" cy="499110"/>
                  <wp:effectExtent l="19050" t="0" r="0" b="0"/>
                  <wp:wrapThrough wrapText="bothSides">
                    <wp:wrapPolygon edited="0">
                      <wp:start x="-820" y="0"/>
                      <wp:lineTo x="-820" y="20611"/>
                      <wp:lineTo x="21327" y="20611"/>
                      <wp:lineTo x="21327" y="0"/>
                      <wp:lineTo x="-820" y="0"/>
                    </wp:wrapPolygon>
                  </wp:wrapThrough>
                  <wp:docPr id="6" name="Image 4" descr="aler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ale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00" w:type="dxa"/>
            <w:gridSpan w:val="3"/>
          </w:tcPr>
          <w:p w:rsidR="00EB363D" w:rsidRDefault="00EB3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Appeler immédiatement, ne pas différer l'appel</w:t>
            </w:r>
          </w:p>
          <w:p w:rsidR="00EB363D" w:rsidRDefault="00EB3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Etre précis</w:t>
            </w:r>
          </w:p>
          <w:p w:rsidR="003D0C3D" w:rsidRPr="00D31C12" w:rsidRDefault="00EB3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3D0C3D" w:rsidRPr="00D31C12">
              <w:rPr>
                <w:bCs/>
                <w:sz w:val="24"/>
                <w:szCs w:val="24"/>
              </w:rPr>
              <w:t>asser la victime au médecin si nécessaire</w:t>
            </w:r>
          </w:p>
        </w:tc>
      </w:tr>
      <w:tr w:rsidR="003D0C3D" w:rsidTr="00D31C12">
        <w:tc>
          <w:tcPr>
            <w:tcW w:w="3518" w:type="dxa"/>
          </w:tcPr>
          <w:p w:rsidR="003D0C3D" w:rsidRPr="00D31C12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>5. Surveiller</w:t>
            </w:r>
          </w:p>
        </w:tc>
        <w:tc>
          <w:tcPr>
            <w:tcW w:w="12100" w:type="dxa"/>
            <w:gridSpan w:val="3"/>
          </w:tcPr>
          <w:p w:rsidR="003D0C3D" w:rsidRPr="00D31C12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>Lui parler</w:t>
            </w:r>
          </w:p>
          <w:p w:rsidR="003D0C3D" w:rsidRPr="00D31C12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>La rassurer</w:t>
            </w:r>
          </w:p>
          <w:p w:rsidR="003D0C3D" w:rsidRPr="00D31C12" w:rsidRDefault="003D0C3D">
            <w:pPr>
              <w:rPr>
                <w:bCs/>
                <w:sz w:val="24"/>
                <w:szCs w:val="24"/>
              </w:rPr>
            </w:pPr>
            <w:r w:rsidRPr="00D31C12">
              <w:rPr>
                <w:bCs/>
                <w:sz w:val="24"/>
                <w:szCs w:val="24"/>
              </w:rPr>
              <w:t>La protéger du froid</w:t>
            </w:r>
          </w:p>
        </w:tc>
      </w:tr>
    </w:tbl>
    <w:p w:rsidR="00B92705" w:rsidRDefault="00B92705" w:rsidP="00B9270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Donner du sucre à la </w:t>
      </w:r>
      <w:proofErr w:type="gramStart"/>
      <w:r>
        <w:rPr>
          <w:b/>
          <w:bCs/>
          <w:sz w:val="20"/>
          <w:szCs w:val="20"/>
        </w:rPr>
        <w:t>demande .</w:t>
      </w:r>
      <w:proofErr w:type="gramEnd"/>
    </w:p>
    <w:p w:rsidR="00B92705" w:rsidRDefault="00B92705" w:rsidP="00B9270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Aider à administrer un médicament habituel selon la posologie.</w:t>
      </w:r>
    </w:p>
    <w:p w:rsidR="00B92705" w:rsidRPr="00B92705" w:rsidRDefault="00B92705" w:rsidP="00B9270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cas de chaleur, SUR AVIS MEDICAL, donner de l'eau, amener au frais, rafraîchir la victime.</w:t>
      </w:r>
    </w:p>
    <w:sectPr w:rsidR="00B92705" w:rsidRPr="00B92705" w:rsidSect="00D31C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rawingGridVerticalSpacing w:val="113"/>
  <w:displayHorizontalDrawingGridEvery w:val="0"/>
  <w:displayVerticalDrawingGridEvery w:val="0"/>
  <w:characterSpacingControl w:val="doNotCompress"/>
  <w:compat/>
  <w:rsids>
    <w:rsidRoot w:val="00E4581D"/>
    <w:rsid w:val="00197BA7"/>
    <w:rsid w:val="0020136C"/>
    <w:rsid w:val="003D0C3D"/>
    <w:rsid w:val="00450A0A"/>
    <w:rsid w:val="004A7F12"/>
    <w:rsid w:val="00781E0A"/>
    <w:rsid w:val="00787ABF"/>
    <w:rsid w:val="007A2319"/>
    <w:rsid w:val="008D2806"/>
    <w:rsid w:val="008D544C"/>
    <w:rsid w:val="00996A62"/>
    <w:rsid w:val="00B92705"/>
    <w:rsid w:val="00D31C12"/>
    <w:rsid w:val="00D443C2"/>
    <w:rsid w:val="00D83D60"/>
    <w:rsid w:val="00E4581D"/>
    <w:rsid w:val="00EB363D"/>
    <w:rsid w:val="00F535EE"/>
    <w:rsid w:val="00F9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58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ELEEC</dc:creator>
  <cp:lastModifiedBy>Aline LOISY</cp:lastModifiedBy>
  <cp:revision>4</cp:revision>
  <dcterms:created xsi:type="dcterms:W3CDTF">2017-04-11T12:29:00Z</dcterms:created>
  <dcterms:modified xsi:type="dcterms:W3CDTF">2017-05-02T09:13:00Z</dcterms:modified>
</cp:coreProperties>
</file>