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27" w:rsidRPr="00861986" w:rsidRDefault="00095227" w:rsidP="00861986">
      <w:pPr>
        <w:pStyle w:val="Titre1"/>
        <w:spacing w:before="360" w:after="100" w:afterAutospacing="1"/>
        <w:rPr>
          <w:rFonts w:asciiTheme="majorBidi" w:hAnsiTheme="majorBidi"/>
          <w:b/>
          <w:bCs/>
          <w:i/>
          <w:iCs/>
          <w:sz w:val="36"/>
          <w:szCs w:val="36"/>
        </w:rPr>
      </w:pPr>
      <w:r w:rsidRPr="00861986">
        <w:rPr>
          <w:rFonts w:asciiTheme="majorBidi" w:hAnsiTheme="majorBidi"/>
          <w:i/>
          <w:iCs/>
          <w:sz w:val="36"/>
          <w:szCs w:val="36"/>
          <w:u w:val="single"/>
        </w:rPr>
        <w:t>OBJECTIF</w:t>
      </w:r>
      <w:r w:rsidRPr="00861986">
        <w:rPr>
          <w:rFonts w:asciiTheme="majorBidi" w:hAnsiTheme="majorBidi"/>
          <w:i/>
          <w:iCs/>
          <w:sz w:val="36"/>
          <w:szCs w:val="36"/>
        </w:rPr>
        <w:t xml:space="preserve"> : </w:t>
      </w:r>
      <w:r w:rsidR="004A2979" w:rsidRPr="00861986">
        <w:rPr>
          <w:rFonts w:asciiTheme="majorBidi" w:hAnsiTheme="majorBidi"/>
          <w:b/>
          <w:bCs/>
          <w:i/>
          <w:iCs/>
          <w:sz w:val="36"/>
          <w:szCs w:val="36"/>
        </w:rPr>
        <w:t>EMPECHER L’AGGRAVATION DE LA BRULURE</w:t>
      </w:r>
    </w:p>
    <w:p w:rsidR="00956A64" w:rsidRPr="002A0D3C" w:rsidRDefault="00095227" w:rsidP="004A2979">
      <w:pPr>
        <w:spacing w:before="120" w:after="120"/>
        <w:rPr>
          <w:rFonts w:asciiTheme="majorBidi" w:hAnsiTheme="majorBidi" w:cstheme="majorBidi"/>
          <w:b/>
          <w:i/>
          <w:iCs/>
          <w:sz w:val="36"/>
          <w:szCs w:val="36"/>
        </w:rPr>
      </w:pPr>
      <w:r w:rsidRPr="002A0D3C">
        <w:rPr>
          <w:rFonts w:asciiTheme="majorBidi" w:hAnsiTheme="majorBidi" w:cstheme="majorBidi"/>
          <w:b/>
          <w:i/>
          <w:iCs/>
          <w:sz w:val="36"/>
          <w:szCs w:val="36"/>
        </w:rPr>
        <w:t>ACTION PRINCIPALE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5244"/>
      </w:tblGrid>
      <w:tr w:rsidR="00C471CC" w:rsidRPr="004A2979" w:rsidTr="0018683E">
        <w:trPr>
          <w:trHeight w:val="510"/>
        </w:trPr>
        <w:tc>
          <w:tcPr>
            <w:tcW w:w="5637" w:type="dxa"/>
            <w:shd w:val="clear" w:color="auto" w:fill="D6E3BC" w:themeFill="accent3" w:themeFillTint="66"/>
            <w:vAlign w:val="center"/>
          </w:tcPr>
          <w:p w:rsidR="00C471CC" w:rsidRPr="004A2979" w:rsidRDefault="004A2979" w:rsidP="004A2979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</w:pPr>
            <w:r w:rsidRPr="004A2979"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>Brûlure thermique</w:t>
            </w:r>
          </w:p>
        </w:tc>
        <w:tc>
          <w:tcPr>
            <w:tcW w:w="5244" w:type="dxa"/>
            <w:shd w:val="clear" w:color="auto" w:fill="D6E3BC" w:themeFill="accent3" w:themeFillTint="66"/>
            <w:vAlign w:val="center"/>
          </w:tcPr>
          <w:p w:rsidR="00C471CC" w:rsidRPr="004A2979" w:rsidRDefault="004A2979" w:rsidP="004A2979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</w:pPr>
            <w:r w:rsidRPr="004A2979"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>Brûlure chimique</w:t>
            </w:r>
          </w:p>
        </w:tc>
      </w:tr>
      <w:tr w:rsidR="00C471CC" w:rsidRPr="004A2979" w:rsidTr="004A2979">
        <w:trPr>
          <w:trHeight w:val="510"/>
        </w:trPr>
        <w:tc>
          <w:tcPr>
            <w:tcW w:w="5637" w:type="dxa"/>
            <w:vAlign w:val="center"/>
          </w:tcPr>
          <w:p w:rsidR="00C471CC" w:rsidRPr="004A2979" w:rsidRDefault="004A2979" w:rsidP="004A2979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</w:pPr>
            <w:r w:rsidRPr="004A2979"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>Arroser pour refroidir </w:t>
            </w:r>
            <w:r w:rsidR="00C471CC" w:rsidRPr="004A2979"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>:</w:t>
            </w:r>
          </w:p>
        </w:tc>
        <w:tc>
          <w:tcPr>
            <w:tcW w:w="5244" w:type="dxa"/>
            <w:vAlign w:val="center"/>
          </w:tcPr>
          <w:p w:rsidR="00C471CC" w:rsidRPr="004A2979" w:rsidRDefault="004A2979" w:rsidP="0018683E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</w:pPr>
            <w:r w:rsidRPr="004A2979"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>Arroser pour rincer</w:t>
            </w:r>
            <w:r w:rsidR="0018683E"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> :</w:t>
            </w:r>
          </w:p>
        </w:tc>
      </w:tr>
      <w:tr w:rsidR="00C471CC" w:rsidRPr="004A2979" w:rsidTr="004A2979">
        <w:trPr>
          <w:trHeight w:val="794"/>
        </w:trPr>
        <w:tc>
          <w:tcPr>
            <w:tcW w:w="10881" w:type="dxa"/>
            <w:gridSpan w:val="2"/>
            <w:vAlign w:val="center"/>
          </w:tcPr>
          <w:p w:rsidR="00C471CC" w:rsidRPr="004A2979" w:rsidRDefault="00B05F83" w:rsidP="004A2979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</w:pPr>
            <w:r w:rsidRPr="004A2979"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>I</w:t>
            </w:r>
            <w:r w:rsidR="009C0A20" w:rsidRPr="004A2979"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>MMEDIATEMENT à</w:t>
            </w:r>
            <w:r w:rsidR="00D41187"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 xml:space="preserve"> </w:t>
            </w:r>
            <w:r w:rsidR="00C471CC" w:rsidRPr="004A2979"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>l’eau courante</w:t>
            </w:r>
            <w:r w:rsidR="002214EF" w:rsidRPr="004A2979"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 xml:space="preserve"> tempérée </w:t>
            </w:r>
            <w:r w:rsidR="00A846F3" w:rsidRPr="004A2979"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>à f</w:t>
            </w:r>
            <w:r w:rsidR="00C471CC" w:rsidRPr="004A2979"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>aible pression</w:t>
            </w:r>
            <w:r w:rsidRPr="004A2979"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br/>
              <w:t>jusqu’à l’obtention d’un avis médical</w:t>
            </w:r>
          </w:p>
        </w:tc>
      </w:tr>
      <w:tr w:rsidR="00C471CC" w:rsidRPr="00BD0DC1" w:rsidTr="0018683E">
        <w:trPr>
          <w:trHeight w:val="1928"/>
        </w:trPr>
        <w:tc>
          <w:tcPr>
            <w:tcW w:w="5637" w:type="dxa"/>
            <w:vAlign w:val="center"/>
          </w:tcPr>
          <w:p w:rsidR="00C471CC" w:rsidRPr="004A2979" w:rsidRDefault="00CE0DF4" w:rsidP="004A2979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A2979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Ne pas r</w:t>
            </w:r>
            <w:r w:rsidR="00C471CC" w:rsidRPr="004A2979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etirer les vêtements de la victime qui adhèrent à la peau </w:t>
            </w:r>
          </w:p>
        </w:tc>
        <w:tc>
          <w:tcPr>
            <w:tcW w:w="5244" w:type="dxa"/>
            <w:vAlign w:val="center"/>
          </w:tcPr>
          <w:p w:rsidR="00C471CC" w:rsidRPr="004A2979" w:rsidRDefault="00C471CC" w:rsidP="004A2979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A2979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Déshabiller la victime des vêtements imprégnés en se protégeant </w:t>
            </w:r>
          </w:p>
          <w:p w:rsidR="00C471CC" w:rsidRPr="004A2979" w:rsidRDefault="00A846F3" w:rsidP="004A2979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4A2979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Retirer les chaussures, gants, bijoux suivant les besoins</w:t>
            </w:r>
            <w:r w:rsidR="00650084" w:rsidRPr="004A2979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.</w:t>
            </w:r>
          </w:p>
          <w:p w:rsidR="00650084" w:rsidRPr="004A2979" w:rsidRDefault="00650084" w:rsidP="004A2979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18683E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t>Se laver les mains après avoir réalisé les gestes</w:t>
            </w:r>
            <w:r w:rsidR="009C3D39" w:rsidRPr="0018683E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t xml:space="preserve"> de secours</w:t>
            </w:r>
            <w:r w:rsidRPr="004A2979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BD0DC1" w:rsidRPr="00BD0DC1" w:rsidTr="0018683E">
        <w:trPr>
          <w:trHeight w:val="1247"/>
        </w:trPr>
        <w:tc>
          <w:tcPr>
            <w:tcW w:w="5637" w:type="dxa"/>
            <w:vAlign w:val="center"/>
          </w:tcPr>
          <w:p w:rsidR="00BD0DC1" w:rsidRPr="00BD0DC1" w:rsidRDefault="00BD0DC1" w:rsidP="004A2979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D0DC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Si les vêtements sont enflammés, empêcher la victime de courir et étouffer les flammes avec une couverture ou un vêtement, puis la rouler ou la faire rouler par terre.</w:t>
            </w:r>
          </w:p>
        </w:tc>
        <w:tc>
          <w:tcPr>
            <w:tcW w:w="5244" w:type="dxa"/>
            <w:vAlign w:val="center"/>
          </w:tcPr>
          <w:p w:rsidR="00BD0DC1" w:rsidRPr="00B05F83" w:rsidRDefault="00B05F83" w:rsidP="004A297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05F8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Précis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er </w:t>
            </w:r>
            <w:r w:rsidRPr="00B05F8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le nom du produit chimique si besoin</w:t>
            </w:r>
          </w:p>
        </w:tc>
      </w:tr>
    </w:tbl>
    <w:p w:rsidR="00B05F83" w:rsidRPr="002A0D3C" w:rsidRDefault="0085319B" w:rsidP="004A2979">
      <w:pPr>
        <w:spacing w:before="120" w:after="120"/>
        <w:rPr>
          <w:rFonts w:asciiTheme="majorBidi" w:hAnsiTheme="majorBidi" w:cstheme="majorBidi"/>
          <w:b/>
          <w:i/>
          <w:iCs/>
          <w:sz w:val="36"/>
          <w:szCs w:val="36"/>
        </w:rPr>
      </w:pPr>
      <w:r w:rsidRPr="002A0D3C">
        <w:rPr>
          <w:rFonts w:asciiTheme="majorBidi" w:hAnsiTheme="majorBidi" w:cstheme="majorBidi"/>
          <w:b/>
          <w:i/>
          <w:iCs/>
          <w:sz w:val="36"/>
          <w:szCs w:val="36"/>
        </w:rPr>
        <w:t>FAIRE ALERTER</w:t>
      </w:r>
      <w:r w:rsidR="00D41187">
        <w:rPr>
          <w:rFonts w:asciiTheme="majorBidi" w:hAnsiTheme="majorBidi" w:cstheme="majorBidi"/>
          <w:b/>
          <w:i/>
          <w:iCs/>
          <w:sz w:val="36"/>
          <w:szCs w:val="36"/>
        </w:rPr>
        <w:t xml:space="preserve"> </w:t>
      </w:r>
      <w:r w:rsidR="002214EF" w:rsidRPr="002A0D3C">
        <w:rPr>
          <w:rFonts w:asciiTheme="majorBidi" w:hAnsiTheme="majorBidi" w:cstheme="majorBidi"/>
          <w:b/>
          <w:i/>
          <w:iCs/>
          <w:sz w:val="36"/>
          <w:szCs w:val="36"/>
        </w:rPr>
        <w:t xml:space="preserve">OU ALERTER </w:t>
      </w:r>
      <w:r w:rsidR="002A0D3C" w:rsidRPr="002A0D3C">
        <w:rPr>
          <w:rFonts w:asciiTheme="majorBidi" w:hAnsiTheme="majorBidi" w:cstheme="majorBidi"/>
          <w:b/>
          <w:i/>
          <w:iCs/>
          <w:sz w:val="36"/>
          <w:szCs w:val="36"/>
        </w:rPr>
        <w:t>DES LE DEBUT DE L’ARROSAGE</w:t>
      </w:r>
    </w:p>
    <w:p w:rsidR="0085319B" w:rsidRPr="002A0D3C" w:rsidRDefault="002A0D3C" w:rsidP="004A2979">
      <w:pPr>
        <w:spacing w:before="120" w:after="120"/>
        <w:rPr>
          <w:rFonts w:asciiTheme="majorBidi" w:hAnsiTheme="majorBidi" w:cstheme="majorBidi"/>
          <w:b/>
          <w:i/>
          <w:iCs/>
          <w:sz w:val="36"/>
          <w:szCs w:val="36"/>
        </w:rPr>
      </w:pPr>
      <w:r w:rsidRPr="002A0D3C">
        <w:rPr>
          <w:rFonts w:asciiTheme="majorBidi" w:hAnsiTheme="majorBidi" w:cstheme="majorBidi"/>
          <w:b/>
          <w:i/>
          <w:iCs/>
          <w:sz w:val="36"/>
          <w:szCs w:val="36"/>
        </w:rPr>
        <w:t>APPLIQUER LES CONSIGNES DU MEDECIN</w:t>
      </w:r>
      <w:r w:rsidR="00A127CB" w:rsidRPr="002A0D3C">
        <w:rPr>
          <w:rFonts w:asciiTheme="majorBidi" w:hAnsiTheme="majorBidi" w:cstheme="majorBidi"/>
          <w:b/>
          <w:i/>
          <w:iCs/>
          <w:sz w:val="36"/>
          <w:szCs w:val="36"/>
        </w:rPr>
        <w:t>:</w:t>
      </w:r>
    </w:p>
    <w:p w:rsidR="0085319B" w:rsidRPr="002A0D3C" w:rsidRDefault="0085319B" w:rsidP="00861986">
      <w:pPr>
        <w:spacing w:before="120" w:after="120"/>
        <w:ind w:left="284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2A0D3C">
        <w:rPr>
          <w:rFonts w:asciiTheme="majorBidi" w:hAnsiTheme="majorBidi" w:cstheme="majorBidi"/>
          <w:b/>
          <w:i/>
          <w:iCs/>
          <w:sz w:val="28"/>
          <w:szCs w:val="28"/>
        </w:rPr>
        <w:t>ACTIONS COMPLEMENTAIRES</w:t>
      </w:r>
    </w:p>
    <w:p w:rsidR="0085319B" w:rsidRPr="00BD0DC1" w:rsidRDefault="001E599F" w:rsidP="0085319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/>
          <w:iCs/>
          <w:sz w:val="28"/>
          <w:szCs w:val="28"/>
        </w:rPr>
      </w:pPr>
      <w:r w:rsidRPr="00BD0DC1">
        <w:rPr>
          <w:rFonts w:asciiTheme="majorBidi" w:hAnsiTheme="majorBidi" w:cstheme="majorBidi"/>
          <w:i/>
          <w:iCs/>
          <w:sz w:val="28"/>
          <w:szCs w:val="28"/>
        </w:rPr>
        <w:t>Mettre la victime allongée sur la région non brûlée</w:t>
      </w:r>
      <w:r w:rsidR="00C471CC" w:rsidRPr="00BD0DC1">
        <w:rPr>
          <w:rFonts w:asciiTheme="majorBidi" w:hAnsiTheme="majorBidi" w:cstheme="majorBidi"/>
          <w:i/>
          <w:iCs/>
          <w:sz w:val="28"/>
          <w:szCs w:val="28"/>
        </w:rPr>
        <w:t xml:space="preserve"> si possible sur un drap propre </w:t>
      </w:r>
    </w:p>
    <w:p w:rsidR="0085319B" w:rsidRPr="00BD0DC1" w:rsidRDefault="0085319B" w:rsidP="009C3D3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/>
          <w:iCs/>
          <w:sz w:val="28"/>
          <w:szCs w:val="28"/>
        </w:rPr>
      </w:pPr>
      <w:r w:rsidRPr="00BD0DC1">
        <w:rPr>
          <w:rFonts w:asciiTheme="majorBidi" w:hAnsiTheme="majorBidi" w:cstheme="majorBidi"/>
          <w:i/>
          <w:iCs/>
          <w:sz w:val="28"/>
          <w:szCs w:val="28"/>
        </w:rPr>
        <w:t>Couvrir la victime</w:t>
      </w:r>
      <w:r w:rsidR="00A127CB" w:rsidRPr="00BD0DC1">
        <w:rPr>
          <w:rFonts w:asciiTheme="majorBidi" w:hAnsiTheme="majorBidi" w:cstheme="majorBidi"/>
          <w:i/>
          <w:iCs/>
          <w:sz w:val="28"/>
          <w:szCs w:val="28"/>
        </w:rPr>
        <w:t xml:space="preserve">, protéger des intempéries </w:t>
      </w:r>
      <w:r w:rsidR="002214EF" w:rsidRPr="002A0D3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en laissant la brûlure visible</w:t>
      </w:r>
      <w:r w:rsidR="002214EF" w:rsidRPr="00BD0DC1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85319B" w:rsidRPr="002A0D3C" w:rsidRDefault="0085319B" w:rsidP="004A2979">
      <w:pPr>
        <w:spacing w:before="120" w:after="120"/>
        <w:rPr>
          <w:rFonts w:asciiTheme="majorBidi" w:hAnsiTheme="majorBidi" w:cstheme="majorBidi"/>
          <w:b/>
          <w:i/>
          <w:iCs/>
          <w:sz w:val="36"/>
          <w:szCs w:val="36"/>
        </w:rPr>
      </w:pPr>
      <w:r w:rsidRPr="002A0D3C">
        <w:rPr>
          <w:rFonts w:asciiTheme="majorBidi" w:hAnsiTheme="majorBidi" w:cstheme="majorBidi"/>
          <w:b/>
          <w:i/>
          <w:iCs/>
          <w:sz w:val="36"/>
          <w:szCs w:val="36"/>
        </w:rPr>
        <w:t>CAS PARTICULIERS</w:t>
      </w:r>
    </w:p>
    <w:p w:rsidR="0085319B" w:rsidRPr="004A2979" w:rsidRDefault="0085319B" w:rsidP="00861986">
      <w:pPr>
        <w:spacing w:before="120" w:after="120"/>
        <w:ind w:left="284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4A2979">
        <w:rPr>
          <w:rFonts w:asciiTheme="majorBidi" w:hAnsiTheme="majorBidi" w:cstheme="majorBidi"/>
          <w:b/>
          <w:i/>
          <w:iCs/>
          <w:sz w:val="28"/>
          <w:szCs w:val="28"/>
        </w:rPr>
        <w:t>PROJECTION DE LIQUIDE CHIMIQUE DANS L’ŒIL</w:t>
      </w:r>
      <w:bookmarkStart w:id="0" w:name="_GoBack"/>
      <w:bookmarkEnd w:id="0"/>
    </w:p>
    <w:p w:rsidR="002214EF" w:rsidRPr="0018683E" w:rsidRDefault="002214EF" w:rsidP="00C471C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8683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Se protéger les mains, si possible avec les gants</w:t>
      </w:r>
    </w:p>
    <w:p w:rsidR="00310BB6" w:rsidRPr="00BD0DC1" w:rsidRDefault="002214EF" w:rsidP="00C471C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BD0DC1">
        <w:rPr>
          <w:rFonts w:asciiTheme="majorBidi" w:hAnsiTheme="majorBidi" w:cstheme="majorBidi"/>
          <w:i/>
          <w:iCs/>
          <w:sz w:val="28"/>
          <w:szCs w:val="28"/>
        </w:rPr>
        <w:t xml:space="preserve">Rincer </w:t>
      </w:r>
      <w:r w:rsidR="0085319B" w:rsidRPr="00BD0DC1">
        <w:rPr>
          <w:rFonts w:asciiTheme="majorBidi" w:hAnsiTheme="majorBidi" w:cstheme="majorBidi"/>
          <w:i/>
          <w:iCs/>
          <w:sz w:val="28"/>
          <w:szCs w:val="28"/>
        </w:rPr>
        <w:t>l’œil</w:t>
      </w:r>
      <w:r w:rsidR="00C471CC" w:rsidRPr="00BD0DC1">
        <w:rPr>
          <w:rFonts w:asciiTheme="majorBidi" w:hAnsiTheme="majorBidi" w:cstheme="majorBidi"/>
          <w:i/>
          <w:iCs/>
          <w:sz w:val="28"/>
          <w:szCs w:val="28"/>
        </w:rPr>
        <w:t xml:space="preserve">abondamment </w:t>
      </w:r>
      <w:r w:rsidR="0063282C" w:rsidRPr="00BD0DC1">
        <w:rPr>
          <w:rFonts w:asciiTheme="majorBidi" w:hAnsiTheme="majorBidi" w:cstheme="majorBidi"/>
          <w:i/>
          <w:iCs/>
          <w:sz w:val="28"/>
          <w:szCs w:val="28"/>
        </w:rPr>
        <w:t>(l’eau de rinçage ne doit pas couler dans l’autre œil)</w:t>
      </w:r>
    </w:p>
    <w:p w:rsidR="0085319B" w:rsidRPr="004A2979" w:rsidRDefault="0085319B" w:rsidP="00861986">
      <w:pPr>
        <w:spacing w:before="120" w:after="120"/>
        <w:ind w:left="284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4A2979">
        <w:rPr>
          <w:rFonts w:asciiTheme="majorBidi" w:hAnsiTheme="majorBidi" w:cstheme="majorBidi"/>
          <w:b/>
          <w:i/>
          <w:iCs/>
          <w:sz w:val="28"/>
          <w:szCs w:val="28"/>
        </w:rPr>
        <w:t>BRÛLURE INTERNE PAR INGESTION</w:t>
      </w:r>
      <w:r w:rsidR="00310BB6" w:rsidRPr="004A2979">
        <w:rPr>
          <w:rFonts w:asciiTheme="majorBidi" w:hAnsiTheme="majorBidi" w:cstheme="majorBidi"/>
          <w:b/>
          <w:i/>
          <w:iCs/>
          <w:sz w:val="28"/>
          <w:szCs w:val="28"/>
        </w:rPr>
        <w:t xml:space="preserve"> OU PAR INHALATION</w:t>
      </w:r>
    </w:p>
    <w:p w:rsidR="0085319B" w:rsidRPr="00BD0DC1" w:rsidRDefault="00310BB6" w:rsidP="0085319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/>
          <w:iCs/>
          <w:sz w:val="28"/>
          <w:szCs w:val="28"/>
        </w:rPr>
      </w:pPr>
      <w:r w:rsidRPr="00BD0DC1">
        <w:rPr>
          <w:rFonts w:asciiTheme="majorBidi" w:hAnsiTheme="majorBidi" w:cstheme="majorBidi"/>
          <w:i/>
          <w:iCs/>
          <w:sz w:val="28"/>
          <w:szCs w:val="28"/>
        </w:rPr>
        <w:t xml:space="preserve">Placer la victime en positon demi-assise pour faciliter sa respiration </w:t>
      </w:r>
    </w:p>
    <w:p w:rsidR="0085319B" w:rsidRPr="00BD0DC1" w:rsidRDefault="0085319B" w:rsidP="0085319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/>
          <w:iCs/>
          <w:sz w:val="28"/>
          <w:szCs w:val="28"/>
        </w:rPr>
      </w:pPr>
      <w:r w:rsidRPr="00BD0DC1">
        <w:rPr>
          <w:rFonts w:asciiTheme="majorBidi" w:hAnsiTheme="majorBidi" w:cstheme="majorBidi"/>
          <w:i/>
          <w:iCs/>
          <w:sz w:val="28"/>
          <w:szCs w:val="28"/>
        </w:rPr>
        <w:t>Garder l’emballage du produit chimique</w:t>
      </w:r>
      <w:r w:rsidR="00310BB6" w:rsidRPr="00BD0DC1">
        <w:rPr>
          <w:rFonts w:asciiTheme="majorBidi" w:hAnsiTheme="majorBidi" w:cstheme="majorBidi"/>
          <w:i/>
          <w:iCs/>
          <w:sz w:val="28"/>
          <w:szCs w:val="28"/>
        </w:rPr>
        <w:t xml:space="preserve"> et le produit restant si possible </w:t>
      </w:r>
    </w:p>
    <w:p w:rsidR="00C471CC" w:rsidRPr="002A0D3C" w:rsidRDefault="00C471CC" w:rsidP="002A0D3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/>
          <w:iCs/>
          <w:sz w:val="28"/>
          <w:szCs w:val="28"/>
        </w:rPr>
      </w:pPr>
      <w:r w:rsidRPr="00BD0DC1">
        <w:rPr>
          <w:rFonts w:asciiTheme="majorBidi" w:hAnsiTheme="majorBidi" w:cstheme="majorBidi"/>
          <w:i/>
          <w:iCs/>
          <w:sz w:val="28"/>
          <w:szCs w:val="28"/>
        </w:rPr>
        <w:t>Dans le cas d’une ingestion</w:t>
      </w:r>
      <w:r w:rsidR="002A0D3C">
        <w:rPr>
          <w:rFonts w:asciiTheme="majorBidi" w:hAnsiTheme="majorBidi" w:cstheme="majorBidi"/>
          <w:i/>
          <w:iCs/>
          <w:sz w:val="28"/>
          <w:szCs w:val="28"/>
        </w:rPr>
        <w:t>,</w:t>
      </w:r>
      <w:r w:rsidRPr="00BD0DC1">
        <w:rPr>
          <w:rFonts w:asciiTheme="majorBidi" w:hAnsiTheme="majorBidi" w:cstheme="majorBidi"/>
          <w:i/>
          <w:iCs/>
          <w:sz w:val="28"/>
          <w:szCs w:val="28"/>
        </w:rPr>
        <w:t xml:space="preserve"> ne pas donner à boire, ne pas faire vomir) </w:t>
      </w:r>
    </w:p>
    <w:p w:rsidR="00C471CC" w:rsidRPr="004A2979" w:rsidRDefault="00C471CC" w:rsidP="00861986">
      <w:pPr>
        <w:spacing w:before="120" w:after="120"/>
        <w:ind w:left="284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4A2979">
        <w:rPr>
          <w:rFonts w:asciiTheme="majorBidi" w:hAnsiTheme="majorBidi" w:cstheme="majorBidi"/>
          <w:b/>
          <w:i/>
          <w:iCs/>
          <w:sz w:val="28"/>
          <w:szCs w:val="28"/>
        </w:rPr>
        <w:t xml:space="preserve">BRÛLURE ELECTRIQUE </w:t>
      </w:r>
    </w:p>
    <w:p w:rsidR="00C471CC" w:rsidRPr="00BD0DC1" w:rsidRDefault="009C0A20" w:rsidP="00C471C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/>
          <w:iCs/>
          <w:sz w:val="28"/>
          <w:szCs w:val="28"/>
        </w:rPr>
      </w:pPr>
      <w:r w:rsidRPr="00BD0DC1">
        <w:rPr>
          <w:rFonts w:asciiTheme="majorBidi" w:hAnsiTheme="majorBidi" w:cstheme="majorBidi"/>
          <w:i/>
          <w:iCs/>
          <w:sz w:val="28"/>
          <w:szCs w:val="28"/>
        </w:rPr>
        <w:t>Arroser la zone brulée visible à l’eau courante tempérée</w:t>
      </w:r>
    </w:p>
    <w:p w:rsidR="008E4053" w:rsidRPr="00BD0DC1" w:rsidRDefault="00C471CC" w:rsidP="00A846F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BD0DC1">
        <w:rPr>
          <w:rFonts w:asciiTheme="majorBidi" w:hAnsiTheme="majorBidi" w:cstheme="majorBidi"/>
          <w:i/>
          <w:iCs/>
          <w:sz w:val="28"/>
          <w:szCs w:val="28"/>
        </w:rPr>
        <w:t xml:space="preserve">Suivre les consignes données par le médecin </w:t>
      </w:r>
    </w:p>
    <w:sectPr w:rsidR="008E4053" w:rsidRPr="00BD0DC1" w:rsidSect="004A297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A80" w:rsidRDefault="00B37A80" w:rsidP="00EA787F">
      <w:pPr>
        <w:spacing w:line="240" w:lineRule="auto"/>
      </w:pPr>
      <w:r>
        <w:separator/>
      </w:r>
    </w:p>
  </w:endnote>
  <w:endnote w:type="continuationSeparator" w:id="1">
    <w:p w:rsidR="00B37A80" w:rsidRDefault="00B37A80" w:rsidP="00EA7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79" w:rsidRDefault="004A2979" w:rsidP="004A2979">
    <w:pPr>
      <w:pBdr>
        <w:top w:val="single" w:sz="4" w:space="1" w:color="auto"/>
      </w:pBdr>
      <w:jc w:val="right"/>
    </w:pPr>
    <w:r w:rsidRPr="00BD0DC1">
      <w:rPr>
        <w:rFonts w:asciiTheme="majorBidi" w:hAnsiTheme="majorBidi" w:cstheme="majorBidi"/>
        <w:bCs/>
        <w:i/>
        <w:iCs/>
        <w:sz w:val="20"/>
        <w:szCs w:val="20"/>
      </w:rPr>
      <w:t xml:space="preserve">Académie de Dijon- MAC / Formateurs SST – </w:t>
    </w:r>
    <w:r>
      <w:rPr>
        <w:rFonts w:asciiTheme="majorBidi" w:hAnsiTheme="majorBidi" w:cstheme="majorBidi"/>
        <w:bCs/>
        <w:i/>
        <w:iCs/>
        <w:sz w:val="20"/>
        <w:szCs w:val="20"/>
      </w:rPr>
      <w:t>Avril</w:t>
    </w:r>
    <w:r w:rsidRPr="00BD0DC1">
      <w:rPr>
        <w:rFonts w:asciiTheme="majorBidi" w:hAnsiTheme="majorBidi" w:cstheme="majorBidi"/>
        <w:bCs/>
        <w:i/>
        <w:iCs/>
        <w:sz w:val="20"/>
        <w:szCs w:val="20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A80" w:rsidRDefault="00B37A80" w:rsidP="00EA787F">
      <w:pPr>
        <w:spacing w:line="240" w:lineRule="auto"/>
      </w:pPr>
      <w:r>
        <w:separator/>
      </w:r>
    </w:p>
  </w:footnote>
  <w:footnote w:type="continuationSeparator" w:id="1">
    <w:p w:rsidR="00B37A80" w:rsidRDefault="00B37A80" w:rsidP="00EA78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79" w:rsidRPr="004A2979" w:rsidRDefault="004A2979" w:rsidP="004A2979">
    <w:pPr>
      <w:pStyle w:val="Titre"/>
      <w:rPr>
        <w:rFonts w:asciiTheme="majorBidi" w:hAnsiTheme="majorBidi"/>
        <w:i/>
        <w:iCs/>
        <w:bdr w:val="single" w:sz="4" w:space="0" w:color="auto"/>
      </w:rPr>
    </w:pPr>
    <w:r w:rsidRPr="00BD0DC1">
      <w:rPr>
        <w:rFonts w:asciiTheme="majorBidi" w:hAnsiTheme="majorBidi"/>
        <w:i/>
        <w:iCs/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6202680</wp:posOffset>
          </wp:positionH>
          <wp:positionV relativeFrom="paragraph">
            <wp:posOffset>-236220</wp:posOffset>
          </wp:positionV>
          <wp:extent cx="712470" cy="752475"/>
          <wp:effectExtent l="0" t="0" r="0" b="0"/>
          <wp:wrapNone/>
          <wp:docPr id="2079" name="Picture 31" descr="D:\dossiers\Champagnat\vsp\secourisme\pictosSST\brul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" name="Picture 31" descr="D:\dossiers\Champagnat\vsp\secourisme\pictosSST\brulu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524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BD0DC1">
      <w:rPr>
        <w:rFonts w:asciiTheme="majorBidi" w:hAnsiTheme="majorBidi"/>
        <w:i/>
        <w:iCs/>
      </w:rPr>
      <w:t>LA VICTIME SE PLAINT DE BRÛLURES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11CD"/>
    <w:multiLevelType w:val="hybridMultilevel"/>
    <w:tmpl w:val="8632CBE8"/>
    <w:lvl w:ilvl="0" w:tplc="4276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2782B"/>
    <w:multiLevelType w:val="hybridMultilevel"/>
    <w:tmpl w:val="F85C78B4"/>
    <w:lvl w:ilvl="0" w:tplc="FBA47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D5045"/>
    <w:multiLevelType w:val="hybridMultilevel"/>
    <w:tmpl w:val="4B58E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64F9A"/>
    <w:multiLevelType w:val="hybridMultilevel"/>
    <w:tmpl w:val="E06052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227"/>
    <w:rsid w:val="00035386"/>
    <w:rsid w:val="0006075E"/>
    <w:rsid w:val="00095227"/>
    <w:rsid w:val="000D63B4"/>
    <w:rsid w:val="001450E4"/>
    <w:rsid w:val="00165361"/>
    <w:rsid w:val="0018683E"/>
    <w:rsid w:val="001E599F"/>
    <w:rsid w:val="002214EF"/>
    <w:rsid w:val="002A0D3C"/>
    <w:rsid w:val="00310BB6"/>
    <w:rsid w:val="003D6644"/>
    <w:rsid w:val="00426F44"/>
    <w:rsid w:val="004A2979"/>
    <w:rsid w:val="004D5A7E"/>
    <w:rsid w:val="004E0CA0"/>
    <w:rsid w:val="004F5722"/>
    <w:rsid w:val="005714EB"/>
    <w:rsid w:val="00581271"/>
    <w:rsid w:val="005D0938"/>
    <w:rsid w:val="0063282C"/>
    <w:rsid w:val="00650084"/>
    <w:rsid w:val="006F58AD"/>
    <w:rsid w:val="007916D9"/>
    <w:rsid w:val="007D6252"/>
    <w:rsid w:val="0085319B"/>
    <w:rsid w:val="00861986"/>
    <w:rsid w:val="008E4053"/>
    <w:rsid w:val="008E64F8"/>
    <w:rsid w:val="009033F4"/>
    <w:rsid w:val="00937D9C"/>
    <w:rsid w:val="00956A64"/>
    <w:rsid w:val="009C0A20"/>
    <w:rsid w:val="009C3D39"/>
    <w:rsid w:val="00A127CB"/>
    <w:rsid w:val="00A13DC1"/>
    <w:rsid w:val="00A846F3"/>
    <w:rsid w:val="00AF090D"/>
    <w:rsid w:val="00B05F83"/>
    <w:rsid w:val="00B37A80"/>
    <w:rsid w:val="00B74F8C"/>
    <w:rsid w:val="00B81D8C"/>
    <w:rsid w:val="00BD0DC1"/>
    <w:rsid w:val="00BE7681"/>
    <w:rsid w:val="00C471CC"/>
    <w:rsid w:val="00C51453"/>
    <w:rsid w:val="00CE0DF4"/>
    <w:rsid w:val="00D41187"/>
    <w:rsid w:val="00E16697"/>
    <w:rsid w:val="00EA787F"/>
    <w:rsid w:val="00ED5991"/>
    <w:rsid w:val="00F6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9C"/>
  </w:style>
  <w:style w:type="paragraph" w:styleId="Titre1">
    <w:name w:val="heading 1"/>
    <w:basedOn w:val="Normal"/>
    <w:next w:val="Normal"/>
    <w:link w:val="Titre1Car"/>
    <w:uiPriority w:val="9"/>
    <w:qFormat/>
    <w:rsid w:val="00BD0D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52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52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787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87F"/>
  </w:style>
  <w:style w:type="paragraph" w:styleId="Pieddepage">
    <w:name w:val="footer"/>
    <w:basedOn w:val="Normal"/>
    <w:link w:val="PieddepageCar"/>
    <w:uiPriority w:val="99"/>
    <w:unhideWhenUsed/>
    <w:rsid w:val="00EA787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87F"/>
  </w:style>
  <w:style w:type="paragraph" w:styleId="Textedebulles">
    <w:name w:val="Balloon Text"/>
    <w:basedOn w:val="Normal"/>
    <w:link w:val="TextedebullesCar"/>
    <w:uiPriority w:val="99"/>
    <w:semiHidden/>
    <w:unhideWhenUsed/>
    <w:rsid w:val="00A84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6F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D0D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0D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D0D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F061-3F4E-4D28-9B9D-E7B56BF9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WESTERN FARM</dc:creator>
  <cp:keywords/>
  <dc:description/>
  <cp:lastModifiedBy>Aline LOISY</cp:lastModifiedBy>
  <cp:revision>5</cp:revision>
  <dcterms:created xsi:type="dcterms:W3CDTF">2017-04-11T10:03:00Z</dcterms:created>
  <dcterms:modified xsi:type="dcterms:W3CDTF">2017-05-02T09:16:00Z</dcterms:modified>
</cp:coreProperties>
</file>